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A5E22">
      <w:pPr>
        <w:rPr>
          <w:vertAlign w:val="baselin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6E90F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6C0075CE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  <w:bookmarkEnd w:id="0"/>
          </w:p>
        </w:tc>
      </w:tr>
      <w:tr w14:paraId="4FF7B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 w14:paraId="11E8E42E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0ABDD42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520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 w14:paraId="5E063ED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 w14:paraId="7E53838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366B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 w14:paraId="2B338A91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3437939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932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 w14:paraId="54FD481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212B46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F9D3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 w14:paraId="549E34F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 w14:paraId="2770F3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9DA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 w14:paraId="09E53A0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 w14:paraId="452F7E0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6A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 w14:paraId="3C197DC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 w14:paraId="45972E9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7B2EE1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E4809"/>
    <w:rsid w:val="249660B9"/>
    <w:rsid w:val="59B13C33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5</TotalTime>
  <ScaleCrop>false</ScaleCrop>
  <LinksUpToDate>false</LinksUpToDate>
  <CharactersWithSpaces>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周苏洋</cp:lastModifiedBy>
  <dcterms:modified xsi:type="dcterms:W3CDTF">2025-03-02T14:02:37Z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E79F137AE98A46C7908FF2CB78A9BEA8_13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